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CF1" w:rsidRPr="00966CF1" w:rsidRDefault="00966CF1" w:rsidP="00966CF1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32"/>
          <w:szCs w:val="32"/>
        </w:rPr>
      </w:pPr>
      <w:r w:rsidRPr="00966CF1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15C5F23A" wp14:editId="65EA53F0">
            <wp:simplePos x="0" y="0"/>
            <wp:positionH relativeFrom="page">
              <wp:posOffset>12420600</wp:posOffset>
            </wp:positionH>
            <wp:positionV relativeFrom="topMargin">
              <wp:posOffset>10706100</wp:posOffset>
            </wp:positionV>
            <wp:extent cx="469900" cy="304800"/>
            <wp:effectExtent l="0" t="0" r="6350" b="0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CF1">
        <w:rPr>
          <w:rFonts w:ascii="Times New Roman" w:eastAsia="黑体" w:hAnsi="Times New Roman" w:hint="eastAsia"/>
          <w:color w:val="FF0000"/>
          <w:sz w:val="32"/>
          <w:szCs w:val="32"/>
        </w:rPr>
        <w:t>第七章</w:t>
      </w:r>
      <w:r w:rsidRPr="00966CF1">
        <w:rPr>
          <w:rFonts w:ascii="Times New Roman" w:eastAsia="黑体" w:hAnsi="Times New Roman"/>
          <w:color w:val="FF0000"/>
          <w:sz w:val="32"/>
          <w:szCs w:val="32"/>
        </w:rPr>
        <w:t xml:space="preserve">  </w:t>
      </w:r>
      <w:r w:rsidRPr="00966CF1">
        <w:rPr>
          <w:rFonts w:ascii="Times New Roman" w:eastAsia="黑体" w:hAnsi="Times New Roman" w:hint="eastAsia"/>
          <w:color w:val="FF0000"/>
          <w:sz w:val="32"/>
          <w:szCs w:val="32"/>
        </w:rPr>
        <w:t>力</w:t>
      </w:r>
    </w:p>
    <w:p w:rsidR="00966CF1" w:rsidRPr="00966CF1" w:rsidRDefault="00966CF1" w:rsidP="00966CF1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bookmarkStart w:id="0" w:name="_GoBack"/>
      <w:r w:rsidRPr="00966CF1">
        <w:rPr>
          <w:rFonts w:ascii="Times New Roman" w:eastAsia="黑体" w:hAnsi="Times New Roman" w:hint="eastAsia"/>
          <w:color w:val="FF0000"/>
          <w:sz w:val="44"/>
          <w:szCs w:val="44"/>
        </w:rPr>
        <w:t>滚动卷</w:t>
      </w:r>
      <w:bookmarkEnd w:id="0"/>
    </w:p>
    <w:p w:rsidR="00966CF1" w:rsidRDefault="00966CF1" w:rsidP="00966CF1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Times New Roman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966CF1" w:rsidRDefault="00966CF1" w:rsidP="00966CF1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966CF1" w:rsidRDefault="00966CF1" w:rsidP="00966CF1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注意事项：</w:t>
      </w:r>
    </w:p>
    <w:p w:rsidR="00966CF1" w:rsidRDefault="00966CF1" w:rsidP="00966CF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．本</w:t>
      </w:r>
      <w:proofErr w:type="gramStart"/>
      <w:r>
        <w:rPr>
          <w:rFonts w:ascii="Times New Roman" w:hAns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966CF1" w:rsidRDefault="00966CF1" w:rsidP="00966CF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卷时，选出每小题答案后，将答案填在选择题上方的答题表中。</w:t>
      </w:r>
    </w:p>
    <w:p w:rsidR="00966CF1" w:rsidRDefault="00966CF1" w:rsidP="00966CF1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卷时，将答案直接写在试卷上。</w:t>
      </w:r>
    </w:p>
    <w:p w:rsidR="00966CF1" w:rsidRDefault="00966CF1" w:rsidP="00966CF1">
      <w:pPr>
        <w:widowControl/>
        <w:spacing w:line="312" w:lineRule="auto"/>
        <w:jc w:val="center"/>
        <w:rPr>
          <w:rFonts w:ascii="Times New Roman" w:hAnsi="Times New Roman"/>
          <w:b/>
          <w:bCs/>
          <w:kern w:val="0"/>
          <w:sz w:val="44"/>
          <w:szCs w:val="48"/>
        </w:rPr>
      </w:pPr>
      <w:r>
        <w:rPr>
          <w:rFonts w:ascii="Times New Roman" w:hAnsi="Times New Roman" w:hint="eastAsia"/>
          <w:b/>
          <w:bCs/>
          <w:sz w:val="44"/>
          <w:szCs w:val="48"/>
        </w:rPr>
        <w:t>第</w:t>
      </w:r>
      <w:r>
        <w:rPr>
          <w:rFonts w:ascii="Times New Roman" w:hAnsi="宋体" w:hint="eastAsia"/>
          <w:b/>
          <w:bCs/>
          <w:sz w:val="44"/>
          <w:szCs w:val="48"/>
        </w:rPr>
        <w:t>Ⅰ</w:t>
      </w:r>
      <w:r>
        <w:rPr>
          <w:rFonts w:ascii="Times New Roman" w:hAnsi="Times New Roman" w:hint="eastAsia"/>
          <w:b/>
          <w:bCs/>
          <w:sz w:val="44"/>
          <w:szCs w:val="48"/>
        </w:rPr>
        <w:t>卷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（选择题</w:t>
      </w:r>
      <w:r>
        <w:rPr>
          <w:rFonts w:ascii="Times New Roman" w:hAnsi="Times New Roman"/>
          <w:b/>
          <w:bCs/>
          <w:kern w:val="0"/>
          <w:sz w:val="44"/>
          <w:szCs w:val="4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共</w:t>
      </w:r>
      <w:r>
        <w:rPr>
          <w:rFonts w:ascii="Times New Roman" w:hAnsi="Times New Roman"/>
          <w:b/>
          <w:bCs/>
          <w:kern w:val="0"/>
          <w:sz w:val="44"/>
          <w:szCs w:val="48"/>
        </w:rPr>
        <w:t>20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966CF1" w:rsidTr="00966CF1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966CF1" w:rsidTr="00966CF1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66CF1" w:rsidTr="00966CF1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966CF1" w:rsidTr="00966CF1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F1" w:rsidRDefault="00966CF1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966CF1" w:rsidRDefault="00966CF1" w:rsidP="00966CF1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一、选择题（本题共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分。在每小题给出的四个选项中，只有一项是符合题目要求的）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漳浦县期末）下列有关力的说法，正确的是（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．力能脱离物体而存在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．一个物体也能产生力的作用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．相互接触的两个物体一定产生力的作用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．物体运动方向发生改变时，一定是受到力的作用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、力是物体对物体的作用，力不能脱离物体而单独存在，故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、力是物体对物体的作用，要想产生力，至少要有两个物体，故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、相互接触的物体不一定有力的作用，比如并排放置，不相互挤压的桌子，故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、力是改变物体运动状态的原因，物体运动方向发生改变，说明物体运动状态发生改变，一定受到力的作用，故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兰陵县期末）下列体育项目中的一些现象，不能用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来解释的是（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A</w:t>
      </w:r>
      <w:r>
        <w:rPr>
          <w:rFonts w:ascii="Times New Roman" w:hAnsi="宋体" w:hint="eastAsia"/>
          <w:sz w:val="24"/>
        </w:rPr>
        <w:t>．跳水运动员踩踏跳板，身体向上跳起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．滑冰运动员用力推墙，身体离墙而去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．游泳运动员向后划水，身体前进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．铅球运动员投出铅球后，铅球在空中会下落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、跳水运动员踩踏跳饭，给踏板施加了一个力，由于物体间力的作用是相互的，踏板也会给人的身体一个向上的力，身体向上跳起，故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、滑冰运动员用力推墙，</w:t>
      </w:r>
      <w:proofErr w:type="gramStart"/>
      <w:r>
        <w:rPr>
          <w:rFonts w:ascii="Times New Roman" w:hAnsi="宋体" w:hint="eastAsia"/>
          <w:color w:val="FF0000"/>
          <w:sz w:val="24"/>
        </w:rPr>
        <w:t>运动员给墙施加</w:t>
      </w:r>
      <w:proofErr w:type="gramEnd"/>
      <w:r>
        <w:rPr>
          <w:rFonts w:ascii="Times New Roman" w:hAnsi="宋体" w:hint="eastAsia"/>
          <w:color w:val="FF0000"/>
          <w:sz w:val="24"/>
        </w:rPr>
        <w:t>了一个力，由于物体间力的作用是相互的，</w:t>
      </w:r>
      <w:proofErr w:type="gramStart"/>
      <w:r>
        <w:rPr>
          <w:rFonts w:ascii="Times New Roman" w:hAnsi="宋体" w:hint="eastAsia"/>
          <w:color w:val="FF0000"/>
          <w:sz w:val="24"/>
        </w:rPr>
        <w:t>墙会给</w:t>
      </w:r>
      <w:proofErr w:type="gramEnd"/>
      <w:r>
        <w:rPr>
          <w:rFonts w:ascii="Times New Roman" w:hAnsi="宋体" w:hint="eastAsia"/>
          <w:color w:val="FF0000"/>
          <w:sz w:val="24"/>
        </w:rPr>
        <w:t>身体施加一个力，身体离墙而去，故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、游泳运动员向后划水，给水施加了一个向后力，由于物体间力的作用是相互的，水也会给人的身体一个向前的力，身体前进，故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、铅球运动员投出铅球后，铅球在空中会下落的原因就是由于铅球受到竖直向下的重力作用。故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符合题意。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方城县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模）对于下列有关物理量的大小的估计，其中不可能的是（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．一名中学生的步行速度约</w:t>
      </w:r>
      <w:r>
        <w:rPr>
          <w:rFonts w:ascii="Times New Roman" w:hAnsi="Times New Roman"/>
          <w:sz w:val="24"/>
        </w:rPr>
        <w:t>20km/h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．拿起两只鸡蛋所用的力大约是</w:t>
      </w:r>
      <w:r>
        <w:rPr>
          <w:rFonts w:ascii="Times New Roman" w:hAnsi="Times New Roman"/>
          <w:sz w:val="24"/>
        </w:rPr>
        <w:t>1N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．一本物理课本的质量大约是</w:t>
      </w:r>
      <w:r>
        <w:rPr>
          <w:rFonts w:ascii="Times New Roman" w:hAnsi="Times New Roman"/>
          <w:sz w:val="24"/>
        </w:rPr>
        <w:t>200g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．教室的高度大约是</w:t>
      </w:r>
      <w:r>
        <w:rPr>
          <w:rFonts w:ascii="Times New Roman" w:hAnsi="Times New Roman"/>
          <w:sz w:val="24"/>
        </w:rPr>
        <w:t>3.7m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、中学生的步行速度约</w:t>
      </w:r>
      <w:r>
        <w:rPr>
          <w:rFonts w:ascii="Times New Roman" w:hAnsi="Times New Roman"/>
          <w:color w:val="FF0000"/>
          <w:sz w:val="24"/>
        </w:rPr>
        <w:t>1m/s</w:t>
      </w:r>
      <w:r>
        <w:rPr>
          <w:rFonts w:ascii="Times New Roman" w:hAnsi="宋体" w:hint="eastAsia"/>
          <w:color w:val="FF0000"/>
          <w:sz w:val="24"/>
        </w:rPr>
        <w:t>，即</w:t>
      </w:r>
      <w:r>
        <w:rPr>
          <w:rFonts w:ascii="Times New Roman" w:hAnsi="Times New Roman"/>
          <w:color w:val="FF0000"/>
          <w:sz w:val="24"/>
        </w:rPr>
        <w:t>4km/h</w:t>
      </w:r>
      <w:r>
        <w:rPr>
          <w:rFonts w:ascii="Times New Roman" w:hAnsi="宋体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的估计不可能；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、一斤（</w:t>
      </w:r>
      <w:r>
        <w:rPr>
          <w:rFonts w:ascii="Times New Roman" w:hAnsi="Times New Roman"/>
          <w:color w:val="FF0000"/>
          <w:sz w:val="24"/>
        </w:rPr>
        <w:t>500g</w:t>
      </w:r>
      <w:r>
        <w:rPr>
          <w:rFonts w:ascii="Times New Roman" w:hAnsi="宋体" w:hint="eastAsia"/>
          <w:color w:val="FF0000"/>
          <w:sz w:val="24"/>
        </w:rPr>
        <w:t>）鸡蛋可称</w:t>
      </w:r>
      <w:r>
        <w:rPr>
          <w:rFonts w:ascii="Times New Roman" w:hAnsi="Times New Roman"/>
          <w:color w:val="FF0000"/>
          <w:sz w:val="24"/>
        </w:rPr>
        <w:t>8</w:t>
      </w:r>
      <w:r>
        <w:rPr>
          <w:rFonts w:ascii="Times New Roman" w:hAnsi="宋体" w:hint="eastAsia"/>
          <w:color w:val="FF0000"/>
          <w:sz w:val="24"/>
        </w:rPr>
        <w:t>﹣﹣</w:t>
      </w:r>
      <w:r>
        <w:rPr>
          <w:rFonts w:ascii="Times New Roman" w:hAnsi="Times New Roman"/>
          <w:color w:val="FF0000"/>
          <w:sz w:val="24"/>
        </w:rPr>
        <w:t>10</w:t>
      </w:r>
      <w:r>
        <w:rPr>
          <w:rFonts w:ascii="Times New Roman" w:hAnsi="宋体" w:hint="eastAsia"/>
          <w:color w:val="FF0000"/>
          <w:sz w:val="24"/>
        </w:rPr>
        <w:t>个，一个鸡蛋的质量约为</w:t>
      </w:r>
      <w:r>
        <w:rPr>
          <w:rFonts w:ascii="Times New Roman" w:hAnsi="Times New Roman"/>
          <w:color w:val="FF0000"/>
          <w:sz w:val="24"/>
        </w:rPr>
        <w:t>50g</w:t>
      </w:r>
      <w:r>
        <w:rPr>
          <w:rFonts w:ascii="Times New Roman" w:hAnsi="宋体" w:hint="eastAsia"/>
          <w:color w:val="FF0000"/>
          <w:sz w:val="24"/>
        </w:rPr>
        <w:t>；故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个鸡蛋的质量为</w:t>
      </w:r>
      <w:r>
        <w:rPr>
          <w:rFonts w:ascii="Times New Roman" w:hAnsi="Times New Roman"/>
          <w:color w:val="FF0000"/>
          <w:sz w:val="24"/>
        </w:rPr>
        <w:t>100g</w:t>
      </w:r>
      <w:r>
        <w:rPr>
          <w:rFonts w:ascii="Times New Roman" w:hAnsi="宋体" w:hint="eastAsia"/>
          <w:color w:val="FF0000"/>
          <w:sz w:val="24"/>
        </w:rPr>
        <w:t>，故其重力约为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宋体" w:hint="eastAsia"/>
          <w:color w:val="FF0000"/>
          <w:sz w:val="24"/>
        </w:rPr>
        <w:t>；故拿起两只鸡蛋所用的力大约是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的估计是可能的；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、一本物理课本的质量大约是</w:t>
      </w:r>
      <w:r>
        <w:rPr>
          <w:rFonts w:ascii="Times New Roman" w:hAnsi="Times New Roman"/>
          <w:color w:val="FF0000"/>
          <w:sz w:val="24"/>
        </w:rPr>
        <w:t>200g</w:t>
      </w:r>
      <w:r>
        <w:rPr>
          <w:rFonts w:ascii="Times New Roman" w:hAnsi="宋体" w:hint="eastAsia"/>
          <w:color w:val="FF0000"/>
          <w:sz w:val="24"/>
        </w:rPr>
        <w:t>左右，符合实际，故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的估计是可能的；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、教室的高度大约是</w:t>
      </w:r>
      <w:r>
        <w:rPr>
          <w:rFonts w:ascii="Times New Roman" w:hAnsi="Times New Roman"/>
          <w:color w:val="FF0000"/>
          <w:sz w:val="24"/>
        </w:rPr>
        <w:t>3.7m</w:t>
      </w:r>
      <w:r>
        <w:rPr>
          <w:rFonts w:ascii="Times New Roman" w:hAnsi="宋体" w:hint="eastAsia"/>
          <w:color w:val="FF0000"/>
          <w:sz w:val="24"/>
        </w:rPr>
        <w:t>，符合实际，故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的估计是可能的；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澧县期中）以下情形中，有一个力的作用效果与其他三个不同，它是（　　）</w:t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00125" cy="1152525"/>
            <wp:effectExtent l="0" t="0" r="9525" b="9525"/>
            <wp:docPr id="97" name="图片 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81075" cy="1019175"/>
            <wp:effectExtent l="0" t="0" r="9525" b="9525"/>
            <wp:docPr id="9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95325" cy="1152525"/>
            <wp:effectExtent l="0" t="0" r="9525" b="9525"/>
            <wp:docPr id="95" name="图片 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771525"/>
            <wp:effectExtent l="0" t="0" r="9525" b="9525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、熊猫攀树的力使树变弯曲，说明力可以改变物体的形状；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、人对跳板的压力使跳板向下弯曲，说明力可以改变物体的形状；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、用力拉弓，</w:t>
      </w:r>
      <w:proofErr w:type="gramStart"/>
      <w:r>
        <w:rPr>
          <w:rFonts w:ascii="Times New Roman" w:hAnsi="宋体" w:hint="eastAsia"/>
          <w:color w:val="FF0000"/>
          <w:sz w:val="24"/>
        </w:rPr>
        <w:t>使弓发生</w:t>
      </w:r>
      <w:proofErr w:type="gramEnd"/>
      <w:r>
        <w:rPr>
          <w:rFonts w:ascii="Times New Roman" w:hAnsi="宋体" w:hint="eastAsia"/>
          <w:color w:val="FF0000"/>
          <w:sz w:val="24"/>
        </w:rPr>
        <w:t>了形变，属于力改变物体的形状；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、磁铁吸引小球，使小球的运动方向发生变化，说明力可以改变物体的运动状态。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综上所述，只有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选项力的作用效果与其它选项不同。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．如图所示，甲、乙两位同学分别用</w:t>
      </w:r>
      <w:r>
        <w:rPr>
          <w:rFonts w:ascii="Times New Roman" w:hAnsi="Times New Roman"/>
          <w:sz w:val="24"/>
        </w:rPr>
        <w:t>30N</w:t>
      </w:r>
      <w:r>
        <w:rPr>
          <w:rFonts w:ascii="Times New Roman" w:hAnsi="宋体" w:hint="eastAsia"/>
          <w:sz w:val="24"/>
        </w:rPr>
        <w:t>的力水平拉弹簧测力计的两端，弹簧测力计处于静止状态，则弹簧测力计示数是（　　）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67000" cy="419100"/>
            <wp:effectExtent l="0" t="0" r="0" b="0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15N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30N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0N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60N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【解析】因为物体间力的作用是相互的，当甲、乙两位同学分别用</w:t>
      </w:r>
      <w:r>
        <w:rPr>
          <w:rFonts w:ascii="Times New Roman" w:hAnsi="Times New Roman"/>
          <w:color w:val="FF0000"/>
          <w:sz w:val="24"/>
        </w:rPr>
        <w:t>30N</w:t>
      </w:r>
      <w:r>
        <w:rPr>
          <w:rFonts w:ascii="Times New Roman" w:hAnsi="宋体" w:hint="eastAsia"/>
          <w:color w:val="FF0000"/>
          <w:sz w:val="24"/>
        </w:rPr>
        <w:t>的力拉一个弹簧测力计的两端，测力计示数为挂钩一侧的拉力大小，即为</w:t>
      </w:r>
      <w:r>
        <w:rPr>
          <w:rFonts w:ascii="Times New Roman" w:hAnsi="Times New Roman"/>
          <w:color w:val="FF0000"/>
          <w:sz w:val="24"/>
        </w:rPr>
        <w:t>30N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安丘市期末）使用弹簧测力计时，下面说法中错误的是（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．使用中必须注意所测的力不能超过弹簧测力计的测量范围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．使用前必须检查零点是否准确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．弹簧测力计必须竖直放置，不得倾斜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．使用中弹簧、指针、挂钩不能与外壳摩擦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、所测的力超过弹簧测力计的测量范围会造成测量不准确，甚至损坏测力计。故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、使用前必须检查零点是否准确，不准确要调零。故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、根据弹簧测力计的使用方法知，测力计拉力的方向要与弹簧的伸长在一条直线上，所以可以倾斜使用，例如测量斜面上物体受到的拉力。故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、使用中弹簧、指针、挂钩与外壳摩擦时，弹簧测力计的示数会不准确，故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杭州）如图为掷出的实心球的运动轨迹，实心球离开手后在空中飞行过程中最高点所受到的力（　　）</w:t>
      </w:r>
    </w:p>
    <w:p w:rsidR="00966CF1" w:rsidRDefault="00966CF1" w:rsidP="00966CF1">
      <w:pPr>
        <w:spacing w:line="360" w:lineRule="auto"/>
        <w:ind w:leftChars="148" w:left="311" w:firstLineChars="100" w:firstLine="24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238375" cy="1047750"/>
            <wp:effectExtent l="0" t="0" r="9525" b="0"/>
            <wp:docPr id="92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．只有重力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．重力和空气阻力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．重力和手的推力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．重力、空气阻力和手的推力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【解析】小球相右上方推出后，到最高点，竖直方向速度为零，水平速度不为零，故在最高点，受到重力和空气阻力。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任城区期末）下列估测中，最接近实际的是（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．一名普通中学生的体积约为</w:t>
      </w:r>
      <w:r>
        <w:rPr>
          <w:rFonts w:ascii="Times New Roman" w:hAnsi="Times New Roman"/>
          <w:sz w:val="24"/>
        </w:rPr>
        <w:t>50dm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．教室课桌的高度约为</w:t>
      </w:r>
      <w:r>
        <w:rPr>
          <w:rFonts w:ascii="Times New Roman" w:hAnsi="Times New Roman"/>
          <w:sz w:val="24"/>
        </w:rPr>
        <w:t>80dm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．声音的传播速度约为</w:t>
      </w:r>
      <w:r>
        <w:rPr>
          <w:rFonts w:ascii="Times New Roman" w:hAnsi="Times New Roman"/>
          <w:sz w:val="24"/>
        </w:rPr>
        <w:t>340m/s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．一名普通中学生的重力约</w:t>
      </w:r>
      <w:r>
        <w:rPr>
          <w:rFonts w:ascii="Times New Roman" w:hAnsi="Times New Roman"/>
          <w:sz w:val="24"/>
        </w:rPr>
        <w:t>100N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、一名普通中学生的体积约为</w:t>
      </w:r>
      <w:r>
        <w:rPr>
          <w:rFonts w:ascii="Times New Roman" w:hAnsi="Times New Roman"/>
          <w:color w:val="FF0000"/>
          <w:sz w:val="24"/>
        </w:rPr>
        <w:t>50dm3</w:t>
      </w:r>
      <w:r>
        <w:rPr>
          <w:rFonts w:ascii="Times New Roman" w:hAnsi="宋体" w:hint="eastAsia"/>
          <w:color w:val="FF0000"/>
          <w:sz w:val="24"/>
        </w:rPr>
        <w:t>，符合实际，故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、课桌的高度约为</w:t>
      </w:r>
      <w:r>
        <w:rPr>
          <w:rFonts w:ascii="Times New Roman" w:hAnsi="Times New Roman"/>
          <w:color w:val="FF0000"/>
          <w:sz w:val="24"/>
        </w:rPr>
        <w:t>8dm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lastRenderedPageBreak/>
        <w:t>C</w:t>
      </w:r>
      <w:r>
        <w:rPr>
          <w:rFonts w:ascii="Times New Roman" w:hAnsi="宋体" w:hint="eastAsia"/>
          <w:color w:val="FF0000"/>
          <w:sz w:val="24"/>
        </w:rPr>
        <w:t>、声音在不同的介质中的传播速度不同，在空气中的速度约为</w:t>
      </w:r>
      <w:r>
        <w:rPr>
          <w:rFonts w:ascii="Times New Roman" w:hAnsi="Times New Roman"/>
          <w:color w:val="FF0000"/>
          <w:sz w:val="24"/>
        </w:rPr>
        <w:t>340m/s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、普通中学生的重力约</w:t>
      </w:r>
      <w:r>
        <w:rPr>
          <w:rFonts w:ascii="Times New Roman" w:hAnsi="Times New Roman"/>
          <w:color w:val="FF0000"/>
          <w:sz w:val="24"/>
        </w:rPr>
        <w:t>500N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松江区期末）关于重力，下列说法中正确的是（　　）</w:t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．物体的质量与重力成正比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．重力的方向是垂直向下的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．所有物体的重心都在物体的中心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．地球上与地面不接触的物体也会受到重力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、质量是物质本身的一种属性，与重力无关，故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、重力的方向总是竖直向下的，故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、规则均匀的物体重心在它的几何中心上，故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、地球附近的物体都会受到重力作用，故地球上与地面不接触的物体也会受到重力，故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丰台区期末）在如图所示的情景中，符合实际的是（　　）</w:t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04875" cy="971550"/>
            <wp:effectExtent l="0" t="0" r="9525" b="0"/>
            <wp:docPr id="91" name="图片 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静止在斜面上的重垂线</w:t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904875"/>
            <wp:effectExtent l="0" t="0" r="9525" b="9525"/>
            <wp:docPr id="90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静止在斜面上的重垂线</w:t>
      </w:r>
      <w:r>
        <w:rPr>
          <w:rFonts w:ascii="Times New Roman" w:hAnsi="Times New Roman"/>
          <w:sz w:val="24"/>
        </w:rPr>
        <w:tab/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42975" cy="914400"/>
            <wp:effectExtent l="0" t="0" r="9525" b="0"/>
            <wp:docPr id="89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静止在斜面上的一杯水</w:t>
      </w:r>
    </w:p>
    <w:p w:rsidR="00966CF1" w:rsidRDefault="00966CF1" w:rsidP="00966CF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33450" cy="923925"/>
            <wp:effectExtent l="0" t="0" r="0" b="9525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静止在斜面上的一杯水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AB</w:t>
      </w:r>
      <w:r>
        <w:rPr>
          <w:rFonts w:ascii="Times New Roman" w:hAnsi="宋体" w:hint="eastAsia"/>
          <w:color w:val="FF0000"/>
          <w:sz w:val="24"/>
        </w:rPr>
        <w:t>、铅锤受到重力的作用，重垂线显示的是重力的方向竖直向下，不是与斜面垂直，而是与水平面相垂直。故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符合实际，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不符合实际；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CD</w:t>
      </w:r>
      <w:r>
        <w:rPr>
          <w:rFonts w:ascii="Times New Roman" w:hAnsi="宋体" w:hint="eastAsia"/>
          <w:color w:val="FF0000"/>
          <w:sz w:val="24"/>
        </w:rPr>
        <w:t>、在重力的作用下，水面是水平的，与重力的方向相垂直，不是与斜面平行或相交。故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不符合实际。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textAlignment w:val="center"/>
        <w:rPr>
          <w:rFonts w:ascii="Times New Roman" w:hAnsi="Times New Roman"/>
          <w:color w:val="FF0000"/>
          <w:sz w:val="24"/>
        </w:rPr>
      </w:pPr>
    </w:p>
    <w:p w:rsidR="00966CF1" w:rsidRDefault="00966CF1" w:rsidP="00966CF1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Times New Roman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80</w:t>
      </w:r>
      <w:r>
        <w:rPr>
          <w:rFonts w:ascii="Times New Roman" w:hAnsi="Times New Roman" w:hint="eastAsia"/>
          <w:b/>
          <w:bCs/>
          <w:sz w:val="44"/>
          <w:szCs w:val="44"/>
        </w:rPr>
        <w:t>分）</w:t>
      </w:r>
    </w:p>
    <w:p w:rsidR="00966CF1" w:rsidRDefault="00966CF1" w:rsidP="00966CF1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郴州期末）端午节赛龙舟时，全体划桨手在鼓声的号令下有节奏地齐力向后划水，同时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给桨一个向前的力，龙舟就快速前进，这说明物体间力的作用是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【解析】龙舟竞赛时，划桨手用船桨向后划水，对水施加向后的力，由于物体间力的作用是相互的，因此水也对船桨施加向前的力，龙舟就会快速前进。</w:t>
      </w:r>
    </w:p>
    <w:p w:rsidR="00966CF1" w:rsidRDefault="00966CF1" w:rsidP="00966CF1">
      <w:pPr>
        <w:spacing w:line="360" w:lineRule="auto"/>
        <w:ind w:leftChars="114" w:left="309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故答案为：水；相互。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慈溪市期中）小明和同学们利用实验室的长方体木块做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探究力的作用效果的影响因素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的实验，如图所示：①④实验说明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影响力的作用效果；</w:t>
      </w:r>
    </w:p>
    <w:p w:rsidR="00966CF1" w:rsidRDefault="00966CF1" w:rsidP="00966CF1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实验说明力的作用点影响力的作用效果。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495800" cy="885825"/>
            <wp:effectExtent l="0" t="0" r="0" b="9525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【解析】①④保持了力的作用方向和作用点相同，而改变了力的大小，所以是研究力的作用效果和力的大小的关系；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③⑥中，保持了力的方向和大小相同，而改变了力的作用点，所以是研究力的作用点对力的作用效果的影响。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故答案为：力的大小；③⑥。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宁波期中）如图所示，打网球时，击球瞬间网球迅速被压扁并反弹出去，这说明力既可以改变物体的运动状态，又可以使物体产生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；在球被压扁的同时球拍的拉线也弯曲了，这说明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2500" cy="742950"/>
            <wp:effectExtent l="0" t="0" r="0" b="0"/>
            <wp:docPr id="86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【解析】击球瞬间网球迅速被压扁，说明力可以改变物体的形状即使物体发生形变。球被压扁的同时球拍的拉线也弯曲，说明物体间力的作用是相互的。</w:t>
      </w:r>
    </w:p>
    <w:p w:rsidR="00966CF1" w:rsidRDefault="00966CF1" w:rsidP="00966CF1">
      <w:pPr>
        <w:spacing w:line="360" w:lineRule="auto"/>
        <w:ind w:leftChars="114" w:left="309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故答案为：形变；物体间力的作用是相互的。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广饶县期末）如图所示是正在使用的弹簧测力计测量手的拉力，测量拉力的原理是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，所测拉力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的大小是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57200" cy="2019300"/>
            <wp:effectExtent l="0" t="0" r="0" b="0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）弹簧测力计是根据在弹簧弹性限度内，弹簧的伸长与受到的拉力成正比原理制成的；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）由图知，测力计的量程为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宋体" w:hint="eastAsia"/>
          <w:color w:val="FF0000"/>
          <w:sz w:val="24"/>
        </w:rPr>
        <w:t>，分度值为</w:t>
      </w:r>
      <w:r>
        <w:rPr>
          <w:rFonts w:ascii="Times New Roman" w:hAnsi="Times New Roman"/>
          <w:color w:val="FF0000"/>
          <w:sz w:val="24"/>
        </w:rPr>
        <w:t>0.2N</w:t>
      </w:r>
      <w:r>
        <w:rPr>
          <w:rFonts w:ascii="Times New Roman" w:hAnsi="宋体" w:hint="eastAsia"/>
          <w:color w:val="FF0000"/>
          <w:sz w:val="24"/>
        </w:rPr>
        <w:t>，示数为</w:t>
      </w:r>
      <w:r>
        <w:rPr>
          <w:rFonts w:ascii="Times New Roman" w:hAnsi="Times New Roman"/>
          <w:color w:val="FF0000"/>
          <w:sz w:val="24"/>
        </w:rPr>
        <w:t>3.2N</w:t>
      </w:r>
      <w:r>
        <w:rPr>
          <w:rFonts w:ascii="Times New Roman" w:hAnsi="宋体" w:hint="eastAsia"/>
          <w:color w:val="FF0000"/>
          <w:sz w:val="24"/>
        </w:rPr>
        <w:t>，拉力为</w:t>
      </w:r>
      <w:r>
        <w:rPr>
          <w:rFonts w:ascii="Times New Roman" w:hAnsi="Times New Roman"/>
          <w:color w:val="FF0000"/>
          <w:sz w:val="24"/>
        </w:rPr>
        <w:t>3.2N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故答案为：在弹簧弹性限度内，弹簧的伸长与受到的拉力成正比；</w:t>
      </w:r>
      <w:r>
        <w:rPr>
          <w:rFonts w:ascii="Times New Roman" w:hAnsi="Times New Roman"/>
          <w:color w:val="FF0000"/>
          <w:sz w:val="24"/>
        </w:rPr>
        <w:t>3.2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无锡期中）如图所示，某人用</w:t>
      </w:r>
      <w:r>
        <w:rPr>
          <w:rFonts w:ascii="Times New Roman" w:hAnsi="Times New Roman"/>
          <w:sz w:val="24"/>
        </w:rPr>
        <w:t>12N</w:t>
      </w:r>
      <w:r>
        <w:rPr>
          <w:rFonts w:ascii="Times New Roman" w:hAnsi="宋体" w:hint="eastAsia"/>
          <w:sz w:val="24"/>
        </w:rPr>
        <w:t>的力沿水平方向向右拉一根轻质弹簧，则弹簧产生的弹力大小为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“0”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“12”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“24”</w:t>
      </w:r>
      <w:r>
        <w:rPr>
          <w:rFonts w:ascii="Times New Roman" w:hAnsi="宋体" w:hint="eastAsia"/>
          <w:sz w:val="24"/>
        </w:rPr>
        <w:t>）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手受到</w:t>
      </w:r>
      <w:proofErr w:type="gramEnd"/>
      <w:r>
        <w:rPr>
          <w:rFonts w:ascii="Times New Roman" w:hAnsi="宋体" w:hint="eastAsia"/>
          <w:sz w:val="24"/>
        </w:rPr>
        <w:t>弹簧拉力的方向为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71575" cy="704850"/>
            <wp:effectExtent l="0" t="0" r="9525" b="0"/>
            <wp:docPr id="84" name="图片 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【解析】某人手对轻质弹簧的拉力与轻质弹簧对手的拉力属于相互作用力，相互作用力大小相等，方向相反。所以弹簧产生对手的弹力大小为</w:t>
      </w:r>
      <w:r>
        <w:rPr>
          <w:rFonts w:ascii="Times New Roman" w:hAnsi="Times New Roman"/>
          <w:color w:val="FF0000"/>
          <w:sz w:val="24"/>
        </w:rPr>
        <w:t>12N</w:t>
      </w:r>
      <w:r>
        <w:rPr>
          <w:rFonts w:ascii="Times New Roman" w:hAnsi="宋体" w:hint="eastAsia"/>
          <w:color w:val="FF0000"/>
          <w:sz w:val="24"/>
        </w:rPr>
        <w:t>，方向向左。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故答案是：</w:t>
      </w:r>
      <w:r>
        <w:rPr>
          <w:rFonts w:ascii="Times New Roman" w:hAnsi="Times New Roman"/>
          <w:color w:val="FF0000"/>
          <w:sz w:val="24"/>
        </w:rPr>
        <w:t>12</w:t>
      </w:r>
      <w:r>
        <w:rPr>
          <w:rFonts w:ascii="Times New Roman" w:hAnsi="宋体" w:hint="eastAsia"/>
          <w:color w:val="FF0000"/>
          <w:sz w:val="24"/>
        </w:rPr>
        <w:t>；向左。</w:t>
      </w:r>
    </w:p>
    <w:p w:rsidR="00966CF1" w:rsidRDefault="00966CF1" w:rsidP="00966CF1">
      <w:pPr>
        <w:numPr>
          <w:ilvl w:val="0"/>
          <w:numId w:val="2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开封期末）在墙上挂相框时，可自制一个重锤来检查相框是否挂正，如图所示，这是利用了重力的方向总是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的。当相框的侧边与静止吊着重锤的线</w:t>
      </w:r>
    </w:p>
    <w:p w:rsidR="00966CF1" w:rsidRDefault="00966CF1" w:rsidP="00966CF1">
      <w:pPr>
        <w:spacing w:line="360" w:lineRule="auto"/>
        <w:ind w:leftChars="-130" w:left="-273" w:firstLineChars="200" w:firstLine="48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（平行、垂直）时，我们通常说相框挂正了。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57375" cy="1133475"/>
            <wp:effectExtent l="0" t="0" r="9525" b="9525"/>
            <wp:docPr id="83" name="图片 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【解析】重力的方向竖直向下，根据这个特点，制作重锤来检查相框挂的是否竖直，当相框的侧边与静止吊着重锤的线平行时，我们通常说相框挂正了。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故答案为：竖直向下；平行。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宋体"/>
          <w:color w:val="FF0000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．月球对它表面附近的物体也有引力，这个力大约是地球对地面附近同一物体引力的</w:t>
      </w:r>
      <w:r>
        <w:rPr>
          <w:rFonts w:ascii="Times New Roman" w:hAnsi="Times New Roman"/>
          <w:sz w:val="24"/>
        </w:rPr>
        <w:t>1/6</w:t>
      </w:r>
      <w:r>
        <w:rPr>
          <w:rFonts w:ascii="Times New Roman" w:hAnsi="宋体" w:hint="eastAsia"/>
          <w:sz w:val="24"/>
        </w:rPr>
        <w:t>．一个连同随身装备共</w:t>
      </w:r>
      <w:r>
        <w:rPr>
          <w:rFonts w:ascii="Times New Roman" w:hAnsi="Times New Roman"/>
          <w:sz w:val="24"/>
        </w:rPr>
        <w:t>96kg</w:t>
      </w:r>
      <w:r>
        <w:rPr>
          <w:rFonts w:ascii="Times New Roman" w:hAnsi="宋体" w:hint="eastAsia"/>
          <w:sz w:val="24"/>
        </w:rPr>
        <w:t>的宇航员，在月球上质量为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kg</w:t>
      </w:r>
      <w:r>
        <w:rPr>
          <w:rFonts w:ascii="Times New Roman" w:hAnsi="宋体" w:hint="eastAsia"/>
          <w:sz w:val="24"/>
        </w:rPr>
        <w:t>，重为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；一个举重运动员在地球上最多能举起</w:t>
      </w:r>
      <w:r>
        <w:rPr>
          <w:rFonts w:ascii="Times New Roman" w:hAnsi="Times New Roman"/>
          <w:sz w:val="24"/>
        </w:rPr>
        <w:t>150kg</w:t>
      </w:r>
      <w:r>
        <w:rPr>
          <w:rFonts w:ascii="Times New Roman" w:hAnsi="宋体" w:hint="eastAsia"/>
          <w:sz w:val="24"/>
        </w:rPr>
        <w:t>的物体，</w:t>
      </w:r>
      <w:r>
        <w:rPr>
          <w:rFonts w:ascii="Times New Roman" w:hAnsi="宋体" w:hint="eastAsia"/>
          <w:color w:val="FF0000"/>
          <w:sz w:val="24"/>
        </w:rPr>
        <w:t>到月球上他最多能举起</w:t>
      </w:r>
    </w:p>
    <w:p w:rsidR="00966CF1" w:rsidRDefault="00966CF1" w:rsidP="00966CF1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kg</w:t>
      </w:r>
      <w:r>
        <w:rPr>
          <w:rFonts w:ascii="Times New Roman" w:hAnsi="宋体" w:hint="eastAsia"/>
          <w:sz w:val="24"/>
        </w:rPr>
        <w:t>的物体。（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【解析】宇航员连同随身装备在地球上的质量是</w:t>
      </w:r>
      <w:r>
        <w:rPr>
          <w:rFonts w:ascii="Times New Roman" w:hAnsi="Times New Roman"/>
          <w:color w:val="FF0000"/>
          <w:sz w:val="24"/>
        </w:rPr>
        <w:t>96kg</w:t>
      </w:r>
      <w:r>
        <w:rPr>
          <w:rFonts w:ascii="Times New Roman" w:hAnsi="宋体" w:hint="eastAsia"/>
          <w:color w:val="FF0000"/>
          <w:sz w:val="24"/>
        </w:rPr>
        <w:t>，因为物体的质量与位置无关，所以宇航员到达月球后期质量仍然是</w:t>
      </w:r>
      <w:r>
        <w:rPr>
          <w:rFonts w:ascii="Times New Roman" w:hAnsi="Times New Roman"/>
          <w:color w:val="FF0000"/>
          <w:sz w:val="24"/>
        </w:rPr>
        <w:t>96kg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因为月球上的重力大约是地球上的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所以他在月球上的重力：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  <w:vertAlign w:val="subscript"/>
        </w:rPr>
        <w:t>月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  <w:vertAlign w:val="subscript"/>
        </w:rPr>
        <w:t>地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×96kg×10N/kg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160N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运动员在地球上最多能举起物体的重力：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  <w:vertAlign w:val="subscript"/>
        </w:rPr>
        <w:t>最大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  <w:vertAlign w:val="subscript"/>
        </w:rPr>
        <w:t>最大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150kg×10N/kg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1500N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在月球上能够最多举起物体的质量：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lastRenderedPageBreak/>
        <w:t>m</w:t>
      </w:r>
      <w:r>
        <w:rPr>
          <w:rFonts w:ascii="Times New Roman" w:hAnsi="宋体" w:hint="eastAsia"/>
          <w:color w:val="FF0000"/>
          <w:sz w:val="24"/>
          <w:vertAlign w:val="subscript"/>
        </w:rPr>
        <w:t>最大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46"/>
          <w:sz w:val="24"/>
        </w:rPr>
        <w:drawing>
          <wp:inline distT="0" distB="0" distL="0" distR="0">
            <wp:extent cx="390525" cy="571500"/>
            <wp:effectExtent l="0" t="0" r="9525" b="0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46"/>
          <w:sz w:val="24"/>
        </w:rPr>
        <w:drawing>
          <wp:inline distT="0" distB="0" distL="0" distR="0">
            <wp:extent cx="781050" cy="514350"/>
            <wp:effectExtent l="0" t="0" r="0" b="0"/>
            <wp:docPr id="7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900kg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96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160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900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三．作图题（每题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4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渝中区校级月考）如图，在图中画出木块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重力的示意图，以及木块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对斜面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的示意图。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0225" cy="866775"/>
            <wp:effectExtent l="0" t="0" r="9525" b="9525"/>
            <wp:docPr id="76" name="图片 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）找出木块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的重心（几何中心），从重心开始竖直向下画一条线段，标出箭头、符号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，可得木块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的重力的示意图；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）在木块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和斜面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的接触面上找一点作为压力的作用点，从压力作用点开始画</w:t>
      </w:r>
      <w:proofErr w:type="gramStart"/>
      <w:r>
        <w:rPr>
          <w:rFonts w:ascii="Times New Roman" w:hAnsi="宋体" w:hint="eastAsia"/>
          <w:color w:val="FF0000"/>
          <w:sz w:val="24"/>
        </w:rPr>
        <w:t>一</w:t>
      </w:r>
      <w:proofErr w:type="gramEnd"/>
      <w:r>
        <w:rPr>
          <w:rFonts w:ascii="Times New Roman" w:hAnsi="宋体" w:hint="eastAsia"/>
          <w:color w:val="FF0000"/>
          <w:sz w:val="24"/>
        </w:rPr>
        <w:t>垂直于斜面向下的线段，标出箭头、符号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．可得木块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对斜面压力的示意图，如图所示：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62125" cy="1095375"/>
            <wp:effectExtent l="0" t="0" r="9525" b="9525"/>
            <wp:docPr id="75" name="图片 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吉林二模）如图所示，一个小球正在减速向上运动，请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该小球所受重力的示意图。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90575" cy="561975"/>
            <wp:effectExtent l="0" t="0" r="9525" b="9525"/>
            <wp:docPr id="74" name="图片 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【解析】重力的方向是竖直向下的，过小球球心画一条带箭头的竖直向下的有向线段，用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表示，如图所示：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790575" cy="876300"/>
            <wp:effectExtent l="0" t="0" r="9525" b="0"/>
            <wp:docPr id="73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四．实验探究题（每空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大</w:t>
      </w:r>
      <w:proofErr w:type="gramStart"/>
      <w:r>
        <w:rPr>
          <w:rFonts w:ascii="Times New Roman" w:hAnsi="宋体" w:hint="eastAsia"/>
          <w:sz w:val="24"/>
        </w:rPr>
        <w:t>祥</w:t>
      </w:r>
      <w:proofErr w:type="gramEnd"/>
      <w:r>
        <w:rPr>
          <w:rFonts w:ascii="Times New Roman" w:hAnsi="宋体" w:hint="eastAsia"/>
          <w:sz w:val="24"/>
        </w:rPr>
        <w:t>区模拟）力的作用效果与哪些因素有关呢？为了探究这个问题，</w:t>
      </w:r>
      <w:r>
        <w:rPr>
          <w:rFonts w:ascii="Times New Roman" w:hAnsi="宋体" w:hint="eastAsia"/>
          <w:sz w:val="24"/>
        </w:rPr>
        <w:lastRenderedPageBreak/>
        <w:t>小华设计了这样的实验思路：将一个弹性较好的钢片固定在桌边，在钢片上用细线挂钩码，通过钢片受力而发生的形变来研究问题。如图所示是小华设计的实验的几个主要步骤。（小华使用</w:t>
      </w:r>
      <w:proofErr w:type="gramStart"/>
      <w:r>
        <w:rPr>
          <w:rFonts w:ascii="Times New Roman" w:hAnsi="宋体" w:hint="eastAsia"/>
          <w:sz w:val="24"/>
        </w:rPr>
        <w:t>的钩码重力</w:t>
      </w:r>
      <w:proofErr w:type="gramEnd"/>
      <w:r>
        <w:rPr>
          <w:rFonts w:ascii="Times New Roman" w:hAnsi="宋体" w:hint="eastAsia"/>
          <w:sz w:val="24"/>
        </w:rPr>
        <w:t>为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）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152900" cy="895350"/>
            <wp:effectExtent l="0" t="0" r="0" b="0"/>
            <wp:docPr id="72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）通过比较甲和乙中钢片的形变程度，可以发现：力的作用效果与力的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有关；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）对比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两图，可以发现：力的作用效果和力的作用点有关；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）在本实验中，小华采用的方法叫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法。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）甲乙两图中，力的方向和作用点相同，</w:t>
      </w:r>
      <w:proofErr w:type="gramStart"/>
      <w:r>
        <w:rPr>
          <w:rFonts w:ascii="Times New Roman" w:hAnsi="宋体" w:hint="eastAsia"/>
          <w:color w:val="FF0000"/>
          <w:sz w:val="24"/>
        </w:rPr>
        <w:t>只有力</w:t>
      </w:r>
      <w:proofErr w:type="gramEnd"/>
      <w:r>
        <w:rPr>
          <w:rFonts w:ascii="Times New Roman" w:hAnsi="宋体" w:hint="eastAsia"/>
          <w:color w:val="FF0000"/>
          <w:sz w:val="24"/>
        </w:rPr>
        <w:t>的大小不同；故比较甲和乙中钢片的形变程度，可以发现：力的作用效果与力的大小有关。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）图甲与丙中，力的大小与方向均相同，</w:t>
      </w:r>
      <w:proofErr w:type="gramStart"/>
      <w:r>
        <w:rPr>
          <w:rFonts w:ascii="Times New Roman" w:hAnsi="宋体" w:hint="eastAsia"/>
          <w:color w:val="FF0000"/>
          <w:sz w:val="24"/>
        </w:rPr>
        <w:t>只有力</w:t>
      </w:r>
      <w:proofErr w:type="gramEnd"/>
      <w:r>
        <w:rPr>
          <w:rFonts w:ascii="Times New Roman" w:hAnsi="宋体" w:hint="eastAsia"/>
          <w:color w:val="FF0000"/>
          <w:sz w:val="24"/>
        </w:rPr>
        <w:t>的作用点不同；故对比甲和</w:t>
      </w:r>
      <w:proofErr w:type="gramStart"/>
      <w:r>
        <w:rPr>
          <w:rFonts w:ascii="Times New Roman" w:hAnsi="宋体" w:hint="eastAsia"/>
          <w:color w:val="FF0000"/>
          <w:sz w:val="24"/>
        </w:rPr>
        <w:t>丙可得</w:t>
      </w:r>
      <w:proofErr w:type="gramEnd"/>
      <w:r>
        <w:rPr>
          <w:rFonts w:ascii="Times New Roman" w:hAnsi="宋体" w:hint="eastAsia"/>
          <w:color w:val="FF0000"/>
          <w:sz w:val="24"/>
        </w:rPr>
        <w:t>出力的作用效果和力的作用点有关。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）此实验采用了控制变量法。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）大小；（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）甲丙；（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）控制变量。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．小</w:t>
      </w:r>
      <w:proofErr w:type="gramStart"/>
      <w:r>
        <w:rPr>
          <w:rFonts w:ascii="Times New Roman" w:hAnsi="宋体" w:hint="eastAsia"/>
          <w:sz w:val="24"/>
        </w:rPr>
        <w:t>明观察</w:t>
      </w:r>
      <w:proofErr w:type="gramEnd"/>
      <w:r>
        <w:rPr>
          <w:rFonts w:ascii="Times New Roman" w:hAnsi="宋体" w:hint="eastAsia"/>
          <w:sz w:val="24"/>
        </w:rPr>
        <w:t>发现，弹簧测力计的刻度是均匀的，由此他猜想弹簧的伸长量与它受到的拉力成正比。为了验证猜想，小明决定进行实验。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0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 w:rsidR="00966CF1" w:rsidTr="00966CF1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钩码个数</w:t>
            </w:r>
            <w:proofErr w:type="gramEnd"/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966CF1" w:rsidTr="00966CF1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产生拉力（</w:t>
            </w:r>
            <w:proofErr w:type="gramStart"/>
            <w:r>
              <w:rPr>
                <w:rFonts w:ascii="Times New Roman" w:hAnsi="宋体" w:hint="eastAsia"/>
                <w:sz w:val="24"/>
              </w:rPr>
              <w:t>钩码重量</w:t>
            </w:r>
            <w:proofErr w:type="gramEnd"/>
            <w:r>
              <w:rPr>
                <w:rFonts w:ascii="Times New Roman" w:hAnsi="宋体" w:hint="eastAsia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</w:tr>
      <w:tr w:rsidR="00966CF1" w:rsidTr="00966CF1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弹簧伸长量△</w:t>
            </w:r>
            <w:r>
              <w:rPr>
                <w:rFonts w:ascii="Times New Roman" w:hAnsi="Times New Roman"/>
                <w:sz w:val="24"/>
              </w:rPr>
              <w:t>L/cm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3.00</w:t>
            </w:r>
          </w:p>
        </w:tc>
      </w:tr>
    </w:tbl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）要完成实验，除了需要如图甲所示的一根两头带钩的弹簧、若干相同的钩码、铁架台以外，还需要的测量仪器是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。进行实验后小明记录数据如下表，表中数据明显错误的是第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次实验，正确结果应为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）去除错误的一组数据，在图乙中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弹簧的伸长量与所受拉力的关系图线。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可验证小明的猜想是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）的。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057525" cy="2019300"/>
            <wp:effectExtent l="0" t="0" r="9525" b="0"/>
            <wp:docPr id="71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）①</w:t>
      </w:r>
      <w:proofErr w:type="gramStart"/>
      <w:r>
        <w:rPr>
          <w:rFonts w:ascii="Times New Roman" w:hAnsi="宋体" w:hint="eastAsia"/>
          <w:color w:val="FF0000"/>
          <w:sz w:val="24"/>
        </w:rPr>
        <w:t>钩码的</w:t>
      </w:r>
      <w:proofErr w:type="gramEnd"/>
      <w:r>
        <w:rPr>
          <w:rFonts w:ascii="Times New Roman" w:hAnsi="宋体" w:hint="eastAsia"/>
          <w:color w:val="FF0000"/>
          <w:sz w:val="24"/>
        </w:rPr>
        <w:t>重力已知，因此不需要测量，实验中要测量的是弹簧的伸长量，所以需要刻度尺；分析数据发现，除第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次实验数据外，其余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宋体" w:hint="eastAsia"/>
          <w:color w:val="FF0000"/>
          <w:sz w:val="24"/>
        </w:rPr>
        <w:t>次弹簧的伸长量</w:t>
      </w:r>
      <w:proofErr w:type="gramStart"/>
      <w:r>
        <w:rPr>
          <w:rFonts w:ascii="Times New Roman" w:hAnsi="宋体" w:hint="eastAsia"/>
          <w:color w:val="FF0000"/>
          <w:sz w:val="24"/>
        </w:rPr>
        <w:t>跟受到</w:t>
      </w:r>
      <w:proofErr w:type="gramEnd"/>
      <w:r>
        <w:rPr>
          <w:rFonts w:ascii="Times New Roman" w:hAnsi="宋体" w:hint="eastAsia"/>
          <w:color w:val="FF0000"/>
          <w:sz w:val="24"/>
        </w:rPr>
        <w:t>的拉力成正比，因此第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次实验数据是错误的，其正确的数据应该为</w:t>
      </w:r>
      <w:r>
        <w:rPr>
          <w:rFonts w:ascii="Times New Roman" w:hAnsi="Times New Roman"/>
          <w:color w:val="FF0000"/>
          <w:sz w:val="24"/>
        </w:rPr>
        <w:t>1.20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）将表中拉力对应横坐标，弹簧伸长量对应纵坐标，</w:t>
      </w:r>
      <w:proofErr w:type="gramStart"/>
      <w:r>
        <w:rPr>
          <w:rFonts w:ascii="Times New Roman" w:hAnsi="宋体" w:hint="eastAsia"/>
          <w:color w:val="FF0000"/>
          <w:sz w:val="24"/>
        </w:rPr>
        <w:t>描点连线</w:t>
      </w:r>
      <w:proofErr w:type="gramEnd"/>
      <w:r>
        <w:rPr>
          <w:rFonts w:ascii="Times New Roman" w:hAnsi="宋体" w:hint="eastAsia"/>
          <w:color w:val="FF0000"/>
          <w:sz w:val="24"/>
        </w:rPr>
        <w:t>，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如下：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95450" cy="1504950"/>
            <wp:effectExtent l="0" t="0" r="0" b="0"/>
            <wp:docPr id="70" name="图片 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）由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可以得出的结论是：弹簧的伸长量与它受到拉力成正比，因此小刚的猜想是正确的。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）刻度尺；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1.20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95450" cy="1504950"/>
            <wp:effectExtent l="0" t="0" r="0" b="0"/>
            <wp:docPr id="69" name="图片 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）正确。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淄博期末）地球附近物体都要受到重力，小李同学认为物体的重力大小与物体的质量有关，他用天平、钩码、弹簧测力计进行了探究。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3"/>
        <w:gridCol w:w="896"/>
        <w:gridCol w:w="935"/>
        <w:gridCol w:w="857"/>
        <w:gridCol w:w="1055"/>
      </w:tblGrid>
      <w:tr w:rsidR="00966CF1" w:rsidTr="00966CF1">
        <w:trPr>
          <w:trHeight w:val="437"/>
          <w:jc w:val="center"/>
        </w:trPr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实验次数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66CF1" w:rsidTr="00966CF1">
        <w:trPr>
          <w:trHeight w:val="452"/>
          <w:jc w:val="center"/>
        </w:trPr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</w:tr>
      <w:tr w:rsidR="00966CF1" w:rsidTr="00966CF1">
        <w:trPr>
          <w:trHeight w:val="437"/>
          <w:jc w:val="center"/>
        </w:trPr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lastRenderedPageBreak/>
              <w:t>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  <w:u w:val="single"/>
              </w:rPr>
              <w:t xml:space="preserve">　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宋体" w:hint="eastAsia"/>
                <w:sz w:val="24"/>
                <w:u w:val="single"/>
              </w:rPr>
              <w:t xml:space="preserve">　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CF1" w:rsidRDefault="00966CF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</w:tbl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）你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）物体的重力大小与物体的质量有关，依据是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）如图甲是他第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次测量中弹簧测力计的读数，请将此时测力计的示数填入上表的空格处。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）请你根据表格中的实验数据，在图乙中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重力随质量变化的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）本实验多次测量的目的是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可知：物体的重力跟物体的质量成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）若干年后，小李在我国建成的太空站工作时，你认为他用同样的器材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）完成该探究。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57400" cy="1238250"/>
            <wp:effectExtent l="0" t="0" r="0" b="0"/>
            <wp:docPr id="68" name="图片 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）分析表数据可知，重力大小随质量的增大而增大，并且增大的倍数相等，从而得出重力与质量的关系，所以同意物体的重力大小与物体的质量有关；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）观察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发现，弹簧测力计的量程是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宋体" w:hint="eastAsia"/>
          <w:color w:val="FF0000"/>
          <w:sz w:val="24"/>
        </w:rPr>
        <w:t>，弹簧测力计的分度值是</w:t>
      </w:r>
      <w:r>
        <w:rPr>
          <w:rFonts w:ascii="Times New Roman" w:hAnsi="Times New Roman"/>
          <w:color w:val="FF0000"/>
          <w:sz w:val="24"/>
        </w:rPr>
        <w:t>0.2N</w:t>
      </w:r>
      <w:r>
        <w:rPr>
          <w:rFonts w:ascii="Times New Roman" w:hAnsi="宋体" w:hint="eastAsia"/>
          <w:color w:val="FF0000"/>
          <w:sz w:val="24"/>
        </w:rPr>
        <w:t>；读图可知，此时弹簧测力计的示数为</w:t>
      </w:r>
      <w:r>
        <w:rPr>
          <w:rFonts w:ascii="Times New Roman" w:hAnsi="Times New Roman"/>
          <w:color w:val="FF0000"/>
          <w:sz w:val="24"/>
        </w:rPr>
        <w:t>2N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）根据表中的数据先画点，再描线，如图所示；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438275" cy="952500"/>
            <wp:effectExtent l="0" t="0" r="9525" b="0"/>
            <wp:docPr id="67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）本实验多次测量的目的是为了获得普遍的规律，防止偶然性的发生；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可知：物体所受的重力与物体的质量成正比；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）太空处于失重状态故与重力有关的实验不能完成；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）同意；质量增大为原来的几倍，重力也增大为原来的几倍；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438275" cy="952500"/>
            <wp:effectExtent l="0" t="0" r="9525" b="0"/>
            <wp:docPr id="66" name="图片 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）使得出的结论更有普遍性；正比；（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）不能。</w:t>
      </w:r>
    </w:p>
    <w:p w:rsidR="00966CF1" w:rsidRDefault="00966CF1" w:rsidP="00966CF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五．计算题（</w:t>
      </w:r>
      <w:r>
        <w:rPr>
          <w:rFonts w:ascii="Times New Roman" w:hAnsi="宋体" w:hint="eastAsia"/>
          <w:b/>
          <w:bCs/>
          <w:sz w:val="24"/>
        </w:rPr>
        <w:t>每题</w:t>
      </w:r>
      <w:r>
        <w:rPr>
          <w:rFonts w:ascii="Times New Roman" w:hAnsi="Times New Roman"/>
          <w:b/>
          <w:bCs/>
          <w:sz w:val="24"/>
        </w:rPr>
        <w:t>8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16</w:t>
      </w:r>
      <w:r>
        <w:rPr>
          <w:rFonts w:ascii="Times New Roman" w:hAnsi="宋体" w:hint="eastAsia"/>
          <w:b/>
          <w:bCs/>
          <w:sz w:val="24"/>
        </w:rPr>
        <w:t>分</w:t>
      </w:r>
      <w:r>
        <w:rPr>
          <w:rFonts w:ascii="Times New Roman" w:hAnsi="宋体" w:hint="eastAsia"/>
          <w:b/>
          <w:sz w:val="24"/>
        </w:rPr>
        <w:t>）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厦门期末）如图，国家一级文物越王勾践剑号称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天下第一剑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，埋藏</w:t>
      </w:r>
      <w:r>
        <w:rPr>
          <w:rFonts w:ascii="Times New Roman" w:hAnsi="Times New Roman"/>
          <w:sz w:val="24"/>
        </w:rPr>
        <w:t>2400</w:t>
      </w:r>
      <w:r>
        <w:rPr>
          <w:rFonts w:ascii="Times New Roman" w:hAnsi="宋体" w:hint="eastAsia"/>
          <w:sz w:val="24"/>
        </w:rPr>
        <w:t>多年，依然锋利无比。该</w:t>
      </w:r>
      <w:proofErr w:type="gramStart"/>
      <w:r>
        <w:rPr>
          <w:rFonts w:ascii="Times New Roman" w:hAnsi="宋体" w:hint="eastAsia"/>
          <w:sz w:val="24"/>
        </w:rPr>
        <w:t>剑质量</w:t>
      </w:r>
      <w:proofErr w:type="gramEnd"/>
      <w:r>
        <w:rPr>
          <w:rFonts w:ascii="Times New Roman" w:hAnsi="Times New Roman"/>
          <w:sz w:val="24"/>
        </w:rPr>
        <w:t>875g</w:t>
      </w:r>
      <w:r>
        <w:rPr>
          <w:rFonts w:ascii="Times New Roman" w:hAnsi="宋体" w:hint="eastAsia"/>
          <w:sz w:val="24"/>
        </w:rPr>
        <w:t>，体积</w:t>
      </w:r>
      <w:r>
        <w:rPr>
          <w:rFonts w:ascii="Times New Roman" w:hAnsi="Times New Roman"/>
          <w:sz w:val="24"/>
        </w:rPr>
        <w:t>102cm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，由铜和</w:t>
      </w:r>
      <w:proofErr w:type="gramStart"/>
      <w:r>
        <w:rPr>
          <w:rFonts w:ascii="Times New Roman" w:hAnsi="宋体" w:hint="eastAsia"/>
          <w:sz w:val="24"/>
        </w:rPr>
        <w:t>锡铸造</w:t>
      </w:r>
      <w:proofErr w:type="gramEnd"/>
      <w:r>
        <w:rPr>
          <w:rFonts w:ascii="Times New Roman" w:hAnsi="宋体" w:hint="eastAsia"/>
          <w:sz w:val="24"/>
        </w:rPr>
        <w:t>而成。（已知铜的密度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铜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8.9×10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，锡的密度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锡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7.3×10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）。求：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）剑所受的重力。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）剑的平均密度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）剑含铜的体积。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04925" cy="904875"/>
            <wp:effectExtent l="0" t="0" r="9525" b="9525"/>
            <wp:docPr id="65" name="图片 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【解析】解：（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）剑所受的重力：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0.875kg×10N/kg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8.75N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）剑的平均密度：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33400" cy="400050"/>
            <wp:effectExtent l="0" t="0" r="0" b="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≈8.58g/cm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）已知该剑体积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102cm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，则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Times New Roman"/>
          <w:color w:val="FF0000"/>
          <w:sz w:val="24"/>
        </w:rPr>
        <w:t>+V</w:t>
      </w:r>
      <w:r>
        <w:rPr>
          <w:rFonts w:ascii="Times New Roman" w:hAnsi="宋体" w:hint="eastAsia"/>
          <w:color w:val="FF0000"/>
          <w:sz w:val="24"/>
          <w:vertAlign w:val="subscript"/>
        </w:rPr>
        <w:t>锡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102cm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﹣﹣﹣﹣①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质量</w:t>
      </w:r>
      <w:r>
        <w:rPr>
          <w:rFonts w:ascii="Times New Roman" w:hAnsi="Times New Roman"/>
          <w:color w:val="FF0000"/>
          <w:sz w:val="24"/>
        </w:rPr>
        <w:t>875g</w:t>
      </w:r>
      <w:r>
        <w:rPr>
          <w:rFonts w:ascii="Times New Roman" w:hAnsi="宋体" w:hint="eastAsia"/>
          <w:color w:val="FF0000"/>
          <w:sz w:val="24"/>
        </w:rPr>
        <w:t>，则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Times New Roman"/>
          <w:color w:val="FF0000"/>
          <w:sz w:val="24"/>
        </w:rPr>
        <w:t>+m</w:t>
      </w:r>
      <w:r>
        <w:rPr>
          <w:rFonts w:ascii="Times New Roman" w:hAnsi="宋体" w:hint="eastAsia"/>
          <w:color w:val="FF0000"/>
          <w:sz w:val="24"/>
          <w:vertAlign w:val="subscript"/>
        </w:rPr>
        <w:t>锡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875g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即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Times New Roman"/>
          <w:color w:val="FF0000"/>
          <w:sz w:val="24"/>
        </w:rPr>
        <w:t>+ρ</w:t>
      </w:r>
      <w:r>
        <w:rPr>
          <w:rFonts w:ascii="Times New Roman" w:hAnsi="宋体" w:hint="eastAsia"/>
          <w:color w:val="FF0000"/>
          <w:sz w:val="24"/>
          <w:vertAlign w:val="subscript"/>
        </w:rPr>
        <w:t>锡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  <w:vertAlign w:val="subscript"/>
        </w:rPr>
        <w:t>锡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875g</w:t>
      </w:r>
      <w:r>
        <w:rPr>
          <w:rFonts w:ascii="Times New Roman" w:hAnsi="宋体" w:hint="eastAsia"/>
          <w:color w:val="FF0000"/>
          <w:sz w:val="24"/>
        </w:rPr>
        <w:t>﹣﹣﹣﹣﹣②，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将①代入②可得，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8.9g/cm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×V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Times New Roman"/>
          <w:color w:val="FF0000"/>
          <w:sz w:val="24"/>
        </w:rPr>
        <w:t>+7.3g/cm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×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102cm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  <w:vertAlign w:val="subscript"/>
        </w:rPr>
        <w:t>钢</w:t>
      </w:r>
      <w:r>
        <w:rPr>
          <w:rFonts w:ascii="Times New Roman" w:hAnsi="宋体" w:hint="eastAsia"/>
          <w:color w:val="FF0000"/>
          <w:sz w:val="24"/>
        </w:rPr>
        <w:t>）＝</w:t>
      </w:r>
      <w:r>
        <w:rPr>
          <w:rFonts w:ascii="Times New Roman" w:hAnsi="Times New Roman"/>
          <w:color w:val="FF0000"/>
          <w:sz w:val="24"/>
        </w:rPr>
        <w:t>875g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解得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  <w:vertAlign w:val="subscript"/>
        </w:rPr>
        <w:t>铜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81.5cm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）剑所受的重力为</w:t>
      </w:r>
      <w:r>
        <w:rPr>
          <w:rFonts w:ascii="Times New Roman" w:hAnsi="Times New Roman"/>
          <w:color w:val="FF0000"/>
          <w:sz w:val="24"/>
        </w:rPr>
        <w:t>8.75N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）剑的平均密度为</w:t>
      </w:r>
      <w:r>
        <w:rPr>
          <w:rFonts w:ascii="Times New Roman" w:hAnsi="Times New Roman"/>
          <w:color w:val="FF0000"/>
          <w:sz w:val="24"/>
        </w:rPr>
        <w:t>8.58g/cm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）剑含铜的体积为</w:t>
      </w:r>
      <w:r>
        <w:rPr>
          <w:rFonts w:ascii="Times New Roman" w:hAnsi="Times New Roman"/>
          <w:color w:val="FF0000"/>
          <w:sz w:val="24"/>
        </w:rPr>
        <w:t>81.5cm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66CF1" w:rsidRDefault="00966CF1" w:rsidP="00966CF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24</w:t>
      </w:r>
      <w:r>
        <w:rPr>
          <w:rFonts w:ascii="Times New Roman" w:hAnsi="宋体" w:hint="eastAsia"/>
          <w:sz w:val="24"/>
        </w:rPr>
        <w:t>．如图，为什么巧克力、香皂等产品一般都做成凹型并刻有字？除了美观吸引人，更重要的是为了节省材料，产生更多利润。一个年产量</w:t>
      </w:r>
      <w:r>
        <w:rPr>
          <w:rFonts w:ascii="Times New Roman" w:hAnsi="Times New Roman"/>
          <w:sz w:val="24"/>
        </w:rPr>
        <w:t>5000t</w:t>
      </w:r>
      <w:r>
        <w:rPr>
          <w:rFonts w:ascii="Times New Roman" w:hAnsi="宋体" w:hint="eastAsia"/>
          <w:sz w:val="24"/>
        </w:rPr>
        <w:t>的巧克力厂，如果仅因为刻字使每块巧克力由</w:t>
      </w:r>
      <w:r>
        <w:rPr>
          <w:rFonts w:ascii="Times New Roman" w:hAnsi="Times New Roman"/>
          <w:sz w:val="24"/>
        </w:rPr>
        <w:t>26g</w:t>
      </w:r>
      <w:r>
        <w:rPr>
          <w:rFonts w:ascii="Times New Roman" w:hAnsi="宋体" w:hint="eastAsia"/>
          <w:sz w:val="24"/>
        </w:rPr>
        <w:t>减少</w:t>
      </w:r>
      <w:r>
        <w:rPr>
          <w:rFonts w:ascii="Times New Roman" w:hAnsi="Times New Roman"/>
          <w:sz w:val="24"/>
        </w:rPr>
        <w:t>1g</w:t>
      </w:r>
      <w:r>
        <w:rPr>
          <w:rFonts w:ascii="Times New Roman" w:hAnsi="宋体" w:hint="eastAsia"/>
          <w:sz w:val="24"/>
        </w:rPr>
        <w:t>，则该厂一年多赚</w:t>
      </w:r>
      <w:r>
        <w:rPr>
          <w:rFonts w:ascii="Times New Roman" w:hAnsi="Times New Roman"/>
          <w:sz w:val="24"/>
        </w:rPr>
        <w:t>45</w:t>
      </w:r>
      <w:r>
        <w:rPr>
          <w:rFonts w:ascii="Times New Roman" w:hAnsi="宋体" w:hint="eastAsia"/>
          <w:sz w:val="24"/>
        </w:rPr>
        <w:t>多万元。试计算：（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）一块刻字的巧克力的重力是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）如果巧克力的密度按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计算，</w:t>
      </w:r>
      <w:proofErr w:type="gramStart"/>
      <w:r>
        <w:rPr>
          <w:rFonts w:ascii="Times New Roman" w:hAnsi="宋体" w:hint="eastAsia"/>
          <w:sz w:val="24"/>
        </w:rPr>
        <w:t>则一块</w:t>
      </w:r>
      <w:proofErr w:type="gramEnd"/>
      <w:r>
        <w:rPr>
          <w:rFonts w:ascii="Times New Roman" w:hAnsi="宋体" w:hint="eastAsia"/>
          <w:sz w:val="24"/>
        </w:rPr>
        <w:t>巧克力减小的体积是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）这家巧克力厂年产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块巧克力。（要求整题写出完整的解题过程）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33450" cy="895350"/>
            <wp:effectExtent l="0" t="0" r="0" b="0"/>
            <wp:docPr id="62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【解析】解：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）每块刻字巧克力的质量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26g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1g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25g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0.025kg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一块刻字的巧克力的重力：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0.025kg×10N/kg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0.25N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）巧克力的密度为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1.0×10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kg/m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1.0g/cm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可得，巧克力减小的体积：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△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85800" cy="400050"/>
            <wp:effectExtent l="0" t="0" r="0" b="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1cm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）年产巧克力的块数：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933450" cy="400050"/>
            <wp:effectExtent l="0" t="0" r="0" b="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2×10</w:t>
      </w:r>
      <w:r>
        <w:rPr>
          <w:rFonts w:ascii="Times New Roman" w:hAnsi="Times New Roman"/>
          <w:color w:val="FF0000"/>
          <w:sz w:val="24"/>
          <w:vertAlign w:val="superscript"/>
        </w:rPr>
        <w:t>8</w:t>
      </w:r>
      <w:r>
        <w:rPr>
          <w:rFonts w:ascii="Times New Roman" w:hAnsi="宋体" w:hint="eastAsia"/>
          <w:color w:val="FF0000"/>
          <w:sz w:val="24"/>
        </w:rPr>
        <w:t>块。</w:t>
      </w:r>
    </w:p>
    <w:p w:rsidR="00966CF1" w:rsidRDefault="00966CF1" w:rsidP="00966CF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0.25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2×10</w:t>
      </w:r>
      <w:r>
        <w:rPr>
          <w:rFonts w:ascii="Times New Roman" w:hAnsi="Times New Roman"/>
          <w:color w:val="FF0000"/>
          <w:sz w:val="24"/>
          <w:vertAlign w:val="superscript"/>
        </w:rPr>
        <w:t>8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E7919" w:rsidRPr="00966CF1" w:rsidRDefault="009E7919" w:rsidP="00966CF1"/>
    <w:sectPr w:rsidR="009E7919" w:rsidRPr="00966CF1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AFF" w:rsidRDefault="00781AFF" w:rsidP="00F13F0F">
      <w:r>
        <w:separator/>
      </w:r>
    </w:p>
  </w:endnote>
  <w:endnote w:type="continuationSeparator" w:id="0">
    <w:p w:rsidR="00781AFF" w:rsidRDefault="00781AFF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AFF" w:rsidRDefault="00781AFF" w:rsidP="00F13F0F">
      <w:r>
        <w:separator/>
      </w:r>
    </w:p>
  </w:footnote>
  <w:footnote w:type="continuationSeparator" w:id="0">
    <w:p w:rsidR="00781AFF" w:rsidRDefault="00781AFF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82BD9"/>
    <w:multiLevelType w:val="singleLevel"/>
    <w:tmpl w:val="71C82BD9"/>
    <w:lvl w:ilvl="0">
      <w:start w:val="16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346F62"/>
    <w:rsid w:val="005F177C"/>
    <w:rsid w:val="00781AFF"/>
    <w:rsid w:val="00966CF1"/>
    <w:rsid w:val="009E7919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semiHidden/>
    <w:rsid w:val="00346F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semiHidden/>
    <w:rsid w:val="00346F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1084</Words>
  <Characters>6179</Characters>
  <Application>Microsoft Office Word</Application>
  <DocSecurity>0</DocSecurity>
  <Lines>51</Lines>
  <Paragraphs>14</Paragraphs>
  <ScaleCrop>false</ScaleCrop>
  <Company>China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2020-04-09T10:54:00Z</dcterms:created>
  <dcterms:modified xsi:type="dcterms:W3CDTF">2020-04-09T10:54:00Z</dcterms:modified>
</cp:coreProperties>
</file>